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800" w:hanging="800" w:hangingChars="200"/>
        <w:jc w:val="center"/>
        <w:rPr>
          <w:rFonts w:ascii="黑体" w:hAnsi="黑体" w:eastAsia="黑体" w:cstheme="minorEastAsia"/>
          <w:sz w:val="40"/>
          <w:szCs w:val="40"/>
        </w:rPr>
      </w:pPr>
      <w:r>
        <w:rPr>
          <w:rFonts w:hint="eastAsia" w:ascii="黑体" w:hAnsi="黑体" w:eastAsia="黑体" w:cstheme="minorEastAsia"/>
          <w:sz w:val="40"/>
          <w:szCs w:val="40"/>
        </w:rPr>
        <w:t>关于举办“翰墨歌颂新时代”</w:t>
      </w:r>
    </w:p>
    <w:p>
      <w:pPr>
        <w:ind w:left="800" w:hanging="800" w:hangingChars="200"/>
        <w:jc w:val="center"/>
        <w:rPr>
          <w:rFonts w:ascii="黑体" w:hAnsi="黑体" w:eastAsia="黑体"/>
          <w:sz w:val="40"/>
          <w:szCs w:val="40"/>
        </w:rPr>
      </w:pPr>
      <w:r>
        <w:rPr>
          <w:rFonts w:hint="eastAsia" w:ascii="黑体" w:hAnsi="黑体" w:eastAsia="黑体" w:cstheme="minorEastAsia"/>
          <w:sz w:val="40"/>
          <w:szCs w:val="40"/>
        </w:rPr>
        <w:t>庆祝改革开放40周年书法创作大赛的通知</w:t>
      </w:r>
    </w:p>
    <w:p>
      <w:pPr>
        <w:spacing w:line="440" w:lineRule="exact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</w:p>
    <w:p>
      <w:pPr>
        <w:spacing w:line="440" w:lineRule="exact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各学院团委（总支）：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为了</w:t>
      </w:r>
      <w:r>
        <w:rPr>
          <w:rFonts w:hint="eastAsia" w:ascii="仿宋" w:hAnsi="仿宋" w:eastAsia="仿宋" w:cs="仿宋"/>
          <w:sz w:val="32"/>
          <w:szCs w:val="32"/>
        </w:rPr>
        <w:t>庆祝改革开放40周年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，重温党的光辉历程，歌颂党的丰功伟绩，讴歌改革开放和社会主义现代化建设的伟大成就，提升学生们的思想政治教育总体水平，同时</w:t>
      </w:r>
      <w:r>
        <w:rPr>
          <w:rFonts w:hint="eastAsia" w:ascii="仿宋" w:hAnsi="仿宋" w:eastAsia="仿宋" w:cs="仿宋"/>
          <w:sz w:val="32"/>
          <w:szCs w:val="32"/>
        </w:rPr>
        <w:t>丰富校园文化生活，营造浓厚校园文化气氛，展现中国文化的博大精深，特举办“翰墨歌颂新时代”庆祝改革开放40周年书法创作大赛，现将相关事宜通知如下：</w:t>
      </w:r>
    </w:p>
    <w:p>
      <w:pPr>
        <w:spacing w:line="440" w:lineRule="exact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一、比赛主题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“翰墨歌颂新时代”——庆祝改革开放40周年</w:t>
      </w:r>
    </w:p>
    <w:p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二、组织单位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主办单位：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校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团委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承办单位：美术学院</w:t>
      </w:r>
    </w:p>
    <w:p>
      <w:pPr>
        <w:spacing w:line="440" w:lineRule="exact"/>
        <w:ind w:firstLine="630" w:firstLineChars="196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三、参赛范围</w:t>
      </w:r>
    </w:p>
    <w:p>
      <w:pPr>
        <w:spacing w:line="440" w:lineRule="exact"/>
        <w:ind w:firstLine="800" w:firstLineChars="2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陕西师范大学全体学生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</w:t>
      </w:r>
      <w:r>
        <w:rPr>
          <w:rFonts w:hint="eastAsia" w:ascii="仿宋" w:hAnsi="仿宋" w:eastAsia="仿宋" w:cs="仿宋"/>
          <w:b/>
          <w:sz w:val="32"/>
          <w:szCs w:val="32"/>
        </w:rPr>
        <w:t>比赛时间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2018年5月13日—20日</w:t>
      </w:r>
    </w:p>
    <w:p>
      <w:pPr>
        <w:spacing w:line="440" w:lineRule="exact"/>
        <w:ind w:firstLine="630" w:firstLineChars="196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五、比赛地点</w:t>
      </w:r>
    </w:p>
    <w:p>
      <w:pPr>
        <w:spacing w:line="440" w:lineRule="exact"/>
        <w:ind w:firstLine="800" w:firstLineChars="2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新勇学生活动中心二层东多功能厅</w:t>
      </w:r>
    </w:p>
    <w:p>
      <w:pPr>
        <w:pStyle w:val="9"/>
        <w:spacing w:line="440" w:lineRule="exact"/>
        <w:ind w:left="551" w:firstLine="0" w:firstLineChars="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六、比赛要求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1.比赛分为软笔（毛笔）和硬笔（钢笔）两种类别，字体不限。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2.比赛用纸由主办方统一提供。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（1）软笔用纸为宣纸，尺寸为四尺整张；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（2）硬笔用纸为硬笔书法作品纸，尺寸为A4，每页约书写50字。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3.书写内容以现场抽题方式进行命题，内容节选自十九大报告、习总书记重要讲话等相关文件，参赛选手根据题目现场创作（作品句意应保持完整），字数不限。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4.作品必须使用规范汉字书写，笔形及笔画组合关系可按书体特点要求处理。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（1）书写规范、工整，不使用异体字、“二简”字或自造字；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（2）字体大小适中、美观；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（3）文笔流畅，版面清洁。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（4）软笔作品需落款、钤印(印章、印泥自备），硬笔作品仅落款，不钤印。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5.比赛时参赛选手自带笔墨，现场书写，比赛时长120分钟。</w:t>
      </w:r>
    </w:p>
    <w:p>
      <w:pPr>
        <w:spacing w:line="440" w:lineRule="exact"/>
        <w:ind w:firstLine="630" w:firstLineChars="196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七、奖项设置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硬笔组和软笔组各设一等奖1名，二等奖3，三等奖5名和优秀奖8名。</w:t>
      </w:r>
    </w:p>
    <w:p>
      <w:pPr>
        <w:spacing w:line="440" w:lineRule="exact"/>
        <w:ind w:firstLine="630" w:firstLineChars="196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八、</w:t>
      </w:r>
      <w:r>
        <w:rPr>
          <w:rFonts w:hint="eastAsia" w:ascii="仿宋" w:hAnsi="仿宋" w:eastAsia="仿宋" w:cs="仿宋"/>
          <w:b/>
          <w:sz w:val="32"/>
          <w:szCs w:val="32"/>
        </w:rPr>
        <w:t>报名方式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1、以学院（或社团）为单位集体报名，各单位于5月1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日17:00前将报名表交至美术学院学工组（六艺楼104办公室），同时将报名表电子版发到邮箱：1092386607@qq.com。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2、联系人：张腾洲15891594537   QQ：1092386607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 xml:space="preserve">            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</w:p>
    <w:p>
      <w:pPr>
        <w:wordWrap w:val="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美术学院　　  　</w:t>
      </w:r>
    </w:p>
    <w:p>
      <w:pPr>
        <w:wordWrap w:val="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2018年5月7日　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D5EC7"/>
    <w:rsid w:val="00291A23"/>
    <w:rsid w:val="002A6801"/>
    <w:rsid w:val="002B385B"/>
    <w:rsid w:val="003A0B88"/>
    <w:rsid w:val="007B1F5C"/>
    <w:rsid w:val="00817A6E"/>
    <w:rsid w:val="008C48F6"/>
    <w:rsid w:val="00977E4C"/>
    <w:rsid w:val="00A14D32"/>
    <w:rsid w:val="00AD32D6"/>
    <w:rsid w:val="00B24504"/>
    <w:rsid w:val="00B55017"/>
    <w:rsid w:val="00B71CFF"/>
    <w:rsid w:val="00BC7D99"/>
    <w:rsid w:val="00C16739"/>
    <w:rsid w:val="00D40800"/>
    <w:rsid w:val="00D714EF"/>
    <w:rsid w:val="00F93B69"/>
    <w:rsid w:val="02A22CBA"/>
    <w:rsid w:val="16084978"/>
    <w:rsid w:val="25004CD3"/>
    <w:rsid w:val="2632128C"/>
    <w:rsid w:val="38834D0F"/>
    <w:rsid w:val="3B3A6C20"/>
    <w:rsid w:val="3C5C1199"/>
    <w:rsid w:val="3D70529B"/>
    <w:rsid w:val="4111043D"/>
    <w:rsid w:val="425E3210"/>
    <w:rsid w:val="62CF17F5"/>
    <w:rsid w:val="6F2D5EC7"/>
    <w:rsid w:val="74D1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340" w:after="330" w:line="578" w:lineRule="auto"/>
      <w:outlineLvl w:val="0"/>
    </w:pPr>
    <w:rPr>
      <w:rFonts w:hint="eastAsia" w:ascii="Calibri" w:hAnsi="Calibri" w:eastAsia="宋体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129</Words>
  <Characters>737</Characters>
  <Lines>6</Lines>
  <Paragraphs>1</Paragraphs>
  <TotalTime>10</TotalTime>
  <ScaleCrop>false</ScaleCrop>
  <LinksUpToDate>false</LinksUpToDate>
  <CharactersWithSpaces>865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2018-05-03T00:56:00Z</dcterms:created>
  <dc:creator>young boy</dc:creator>
  <cp:lastModifiedBy>Administrator</cp:lastModifiedBy>
  <cp:lastPrinted>2018-05-04T01:14:00Z</cp:lastPrinted>
  <dcterms:modified xsi:type="dcterms:W3CDTF">2018-05-07T07:13:07Z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